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8B" w:rsidRPr="0007248B" w:rsidRDefault="0007248B" w:rsidP="0007248B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07248B">
        <w:rPr>
          <w:rFonts w:ascii="Calibri" w:eastAsia="Calibri" w:hAnsi="Calibri" w:cs="Times New Roman"/>
          <w:b/>
          <w:sz w:val="32"/>
          <w:szCs w:val="32"/>
          <w:u w:val="single"/>
        </w:rPr>
        <w:t>SRC-DBVI</w:t>
      </w:r>
      <w:r w:rsidRPr="0007248B">
        <w:rPr>
          <w:rFonts w:ascii="Calibri" w:eastAsia="Calibri" w:hAnsi="Calibri" w:cs="Times New Roman"/>
          <w:b/>
          <w:sz w:val="32"/>
          <w:szCs w:val="32"/>
          <w:u w:val="single"/>
          <w:vertAlign w:val="superscript"/>
        </w:rPr>
        <w:footnoteReference w:id="1"/>
      </w:r>
      <w:r w:rsidRPr="0007248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Minutes</w:t>
      </w:r>
    </w:p>
    <w:p w:rsidR="0007248B" w:rsidRPr="0007248B" w:rsidRDefault="0007248B" w:rsidP="0007248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  <w:u w:val="single"/>
        </w:rPr>
        <w:t>Date &amp; Time</w:t>
      </w: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07248B">
        <w:rPr>
          <w:rFonts w:ascii="Calibri" w:eastAsia="Calibri" w:hAnsi="Calibri" w:cs="Times New Roman"/>
          <w:sz w:val="24"/>
          <w:szCs w:val="24"/>
        </w:rPr>
        <w:t>October 21</w:t>
      </w:r>
      <w:r w:rsidRPr="0007248B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Pr="0007248B">
        <w:rPr>
          <w:rFonts w:ascii="Calibri" w:eastAsia="Calibri" w:hAnsi="Calibri" w:cs="Times New Roman"/>
          <w:sz w:val="24"/>
          <w:szCs w:val="24"/>
        </w:rPr>
        <w:t xml:space="preserve"> 2020, 9am – 11:15am</w:t>
      </w:r>
    </w:p>
    <w:p w:rsidR="0007248B" w:rsidRPr="0007248B" w:rsidRDefault="0007248B" w:rsidP="0007248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  <w:u w:val="single"/>
        </w:rPr>
        <w:t>Location</w:t>
      </w: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07248B">
        <w:rPr>
          <w:rFonts w:ascii="Calibri" w:eastAsia="Calibri" w:hAnsi="Calibri" w:cs="Times New Roman"/>
          <w:sz w:val="24"/>
          <w:szCs w:val="24"/>
        </w:rPr>
        <w:t>Department Of Labor, 45 Commerce Dr., Augusta Maine, Francis Perkins Room</w:t>
      </w:r>
    </w:p>
    <w:p w:rsidR="0007248B" w:rsidRPr="0007248B" w:rsidRDefault="0007248B" w:rsidP="0007248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Attendance Key: P = Present, E = Absent (Excused), A = Absent (Unexcused), TEL = Telephone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5"/>
        <w:gridCol w:w="2563"/>
        <w:gridCol w:w="661"/>
        <w:gridCol w:w="2510"/>
        <w:gridCol w:w="545"/>
        <w:gridCol w:w="2526"/>
      </w:tblGrid>
      <w:tr w:rsidR="0007248B" w:rsidRPr="0007248B" w:rsidTr="00CB5961">
        <w:tc>
          <w:tcPr>
            <w:tcW w:w="9350" w:type="dxa"/>
            <w:gridSpan w:val="6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Council Members:</w:t>
            </w:r>
          </w:p>
        </w:tc>
      </w:tr>
      <w:tr w:rsidR="0007248B" w:rsidRPr="0007248B" w:rsidTr="00CB5961"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6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Cheryl Peabody, </w:t>
            </w: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Chair</w:t>
            </w:r>
          </w:p>
        </w:tc>
        <w:tc>
          <w:tcPr>
            <w:tcW w:w="661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10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Walter Woitasek</w:t>
            </w:r>
          </w:p>
        </w:tc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26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Darcy Gentle</w:t>
            </w:r>
          </w:p>
        </w:tc>
      </w:tr>
      <w:tr w:rsidR="0007248B" w:rsidRPr="0007248B" w:rsidTr="00CB5961"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6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Sherry Belka, </w:t>
            </w: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Treasurer</w:t>
            </w:r>
          </w:p>
        </w:tc>
        <w:tc>
          <w:tcPr>
            <w:tcW w:w="661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510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Patty Sarchi</w:t>
            </w:r>
          </w:p>
        </w:tc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248B" w:rsidRPr="0007248B" w:rsidTr="00CB5961"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6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*Brenda Drummond 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61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10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Roger Fuller</w:t>
            </w:r>
          </w:p>
        </w:tc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248B" w:rsidRPr="0007248B" w:rsidTr="00CB5961"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6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*James Howard</w:t>
            </w:r>
          </w:p>
        </w:tc>
        <w:tc>
          <w:tcPr>
            <w:tcW w:w="661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510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Joel McQuade</w:t>
            </w:r>
          </w:p>
        </w:tc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248B" w:rsidRPr="0007248B" w:rsidTr="00CB5961"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6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Mary Beth Walsh</w:t>
            </w:r>
          </w:p>
        </w:tc>
        <w:tc>
          <w:tcPr>
            <w:tcW w:w="661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10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Amber Mooney</w:t>
            </w:r>
          </w:p>
        </w:tc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248B" w:rsidRPr="0007248B" w:rsidTr="00CB5961"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6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Nancy Moulton</w:t>
            </w:r>
          </w:p>
        </w:tc>
        <w:tc>
          <w:tcPr>
            <w:tcW w:w="661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510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Allen Kropp </w:t>
            </w:r>
          </w:p>
        </w:tc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7248B" w:rsidRPr="0007248B" w:rsidTr="00CB5961"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56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Josh Howe</w:t>
            </w:r>
          </w:p>
        </w:tc>
        <w:tc>
          <w:tcPr>
            <w:tcW w:w="661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510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Kathy Bagley</w:t>
            </w:r>
          </w:p>
        </w:tc>
        <w:tc>
          <w:tcPr>
            <w:tcW w:w="54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7248B" w:rsidRPr="0007248B" w:rsidRDefault="0007248B" w:rsidP="0007248B">
      <w:pPr>
        <w:spacing w:before="240"/>
        <w:rPr>
          <w:rFonts w:ascii="Calibri" w:eastAsia="Calibri" w:hAnsi="Calibri" w:cs="Times New Roman"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Members of Public/Guests: </w:t>
      </w:r>
      <w:r w:rsidRPr="0007248B">
        <w:rPr>
          <w:rFonts w:ascii="Calibri" w:eastAsia="Calibri" w:hAnsi="Calibri" w:cs="Times New Roman"/>
          <w:sz w:val="24"/>
          <w:szCs w:val="24"/>
        </w:rPr>
        <w:t>Peter Diplock, Anette Stevens, Tara Hembree, Diane Frigon, Foxfire Buck, Francesca Stanford, &amp; Andrea Bickford.</w:t>
      </w:r>
    </w:p>
    <w:p w:rsidR="0007248B" w:rsidRPr="0007248B" w:rsidRDefault="0007248B" w:rsidP="0007248B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Recorder: </w:t>
      </w:r>
      <w:r w:rsidRPr="0007248B">
        <w:rPr>
          <w:rFonts w:ascii="Calibri" w:eastAsia="Calibri" w:hAnsi="Calibri" w:cs="Times New Roman"/>
          <w:sz w:val="24"/>
          <w:szCs w:val="24"/>
        </w:rPr>
        <w:t>Branden Densmore</w:t>
      </w: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   Next Meeting: </w:t>
      </w:r>
      <w:r w:rsidRPr="0007248B">
        <w:rPr>
          <w:rFonts w:ascii="Calibri" w:eastAsia="Calibri" w:hAnsi="Calibri" w:cs="Times New Roman"/>
          <w:sz w:val="24"/>
          <w:szCs w:val="24"/>
        </w:rPr>
        <w:t>December 16</w:t>
      </w:r>
      <w:r w:rsidRPr="0007248B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07248B">
        <w:rPr>
          <w:rFonts w:ascii="Calibri" w:eastAsia="Calibri" w:hAnsi="Calibri" w:cs="Times New Roman"/>
          <w:sz w:val="24"/>
          <w:szCs w:val="24"/>
        </w:rPr>
        <w:t xml:space="preserve"> 2020</w:t>
      </w: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   Minutes Approved: </w:t>
      </w:r>
      <w:r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YES</w:t>
      </w:r>
    </w:p>
    <w:tbl>
      <w:tblPr>
        <w:tblStyle w:val="TableGrid1"/>
        <w:tblW w:w="10440" w:type="dxa"/>
        <w:tblLook w:val="04A0" w:firstRow="1" w:lastRow="0" w:firstColumn="1" w:lastColumn="0" w:noHBand="0" w:noVBand="1"/>
      </w:tblPr>
      <w:tblGrid>
        <w:gridCol w:w="2113"/>
        <w:gridCol w:w="3339"/>
        <w:gridCol w:w="3093"/>
        <w:gridCol w:w="1895"/>
      </w:tblGrid>
      <w:tr w:rsidR="0007248B" w:rsidRPr="0007248B" w:rsidTr="0007248B">
        <w:trPr>
          <w:trHeight w:val="576"/>
        </w:trPr>
        <w:tc>
          <w:tcPr>
            <w:tcW w:w="211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3339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309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895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Responsible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3339" w:type="dxa"/>
            <w:vAlign w:val="center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SRC-DBVI meeting was called to order at 9:05 am. Members and guests were introduced &amp; welcomed.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  <w:tc>
          <w:tcPr>
            <w:tcW w:w="1895" w:type="dxa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Election Of Officers</w:t>
            </w:r>
          </w:p>
        </w:tc>
        <w:tc>
          <w:tcPr>
            <w:tcW w:w="3339" w:type="dxa"/>
            <w:vAlign w:val="center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There were 3 nominations, and each nominated member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accepted the nomination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Nancy Moulton -&gt; Chair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Cheryl Peabody -&gt; Vice Chair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Sherry Belka -&gt; Treasurer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motion was made &amp; seconded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to vote on the nominations.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  <w:tc>
          <w:tcPr>
            <w:tcW w:w="1895" w:type="dxa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</w:tr>
      <w:tr w:rsidR="0007248B" w:rsidRPr="0007248B" w:rsidTr="0007248B">
        <w:trPr>
          <w:trHeight w:val="576"/>
        </w:trPr>
        <w:tc>
          <w:tcPr>
            <w:tcW w:w="211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3339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309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895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Responsible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Election Of Officers</w:t>
            </w:r>
          </w:p>
        </w:tc>
        <w:tc>
          <w:tcPr>
            <w:tcW w:w="3339" w:type="dxa"/>
            <w:vAlign w:val="center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Nancy Moulton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was elected to Chair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of the SRC-DBVI, with all in favor, 0 opposed, and 0 abstentions.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Cheryl Peabody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was elected to Vice-Chair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, with all in favor, 0 opposed, and 0 abstentions.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Sherry Belka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was elected to Treasurer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, with all in favor, 0 opposed, and 0 abstentions.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  <w:tc>
          <w:tcPr>
            <w:tcW w:w="1895" w:type="dxa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</w:tr>
      <w:tr w:rsidR="0007248B" w:rsidRPr="0007248B" w:rsidTr="00CB5961">
        <w:trPr>
          <w:trHeight w:val="432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Acceptance Of Minutes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SRC-DBVI discussed the August 2020 minutes, and </w:t>
            </w:r>
            <w:r w:rsidRPr="0007248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corrections were identified.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The August 2020 minutes were </w:t>
            </w: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accepted as corrected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Correct </w:t>
            </w: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August 2020 minutes, and send to webmaster and Cheryl. 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Create October draft minutes and send to Cheryl.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Send the October draft minutes to council members.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89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Branden Densmore</w:t>
            </w: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Branden Densmore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Cheryl Peabody</w:t>
            </w:r>
          </w:p>
        </w:tc>
      </w:tr>
      <w:tr w:rsidR="0007248B" w:rsidRPr="0007248B" w:rsidTr="00CB5961">
        <w:trPr>
          <w:trHeight w:val="432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How VR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Helped Someone…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VR had Advocacy, Communication, and Employment Academy graduate talk at a Maine Parent Federation webinar about the impact of work experiences.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VR helped a student get a job at Home Depot, a very supportive &amp; diverse employer. Now VR is taking a step back and letting the client work directly with employer (self-advocacy).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VR just closed a 30 year old client who works in a cafeteria.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Find more “How VR Helped Someone” stories.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89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Any VR Staff Member</w:t>
            </w: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  <w:tr w:rsidR="0007248B" w:rsidRPr="0007248B" w:rsidTr="0007248B">
        <w:trPr>
          <w:trHeight w:val="576"/>
        </w:trPr>
        <w:tc>
          <w:tcPr>
            <w:tcW w:w="211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3339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309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895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Responsible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Director’s Report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COVID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Staff are back doing face to face, and Career Centers have expanded. They are now meeting with clients by appointment only.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Vacancies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Francesca Stanford was introduced as a new hire, filling Secretary Associate in the central office.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October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This is Disability Employment Awareness Month. VR held event online, celebrating the Employment 1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Program with over 300 participants. They are also hosting a virtual walk, and a Webinar with Maine Parent Federation about pre-employment, self-advocacy, and transition services.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Peer Mentoring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Continuing discussion about pilot program. VR wants to start with a small target and then expand from there.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Work Services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Contract is done in December. Online platform is available, but no DBVI clients have used it. Thinking about return on investment.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CSNA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Working with Market Decisions on this project done once every 3 years. (…)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07248B">
        <w:trPr>
          <w:trHeight w:val="576"/>
        </w:trPr>
        <w:tc>
          <w:tcPr>
            <w:tcW w:w="211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3339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309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895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Responsible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Director’s Report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(…) This will measure how VR is doing, utilizing data from 700 clients over the last few years. 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Budget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All the numbers are not in yet, and VR is wondering if they will be able to make/spend what is needed. For this year, the curtailment was lowered. A couple positions are frozen. For biannual budget curtailment remains at 10% each year. VR submitted a budget, and are waiting to hear back.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BEP</w:t>
            </w: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vertAlign w:val="superscript"/>
              </w:rPr>
              <w:footnoteReference w:id="5"/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: Held biannual meeting via Zoom last week. There were 3 presenters who discussed innovative ideas in light of COVID &amp; virtual work. There is a new site opening at Center For Disease Control in Augusta – 75 person occupancy. The BEP final draft was presented &amp; accepted, and will now be sent to RSA for approval.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There is a new manager for micro-market at the Naval Shipyard, a 24/7 hybrid micro-market with morning customer service.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Apprenticeship: 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Pandemic has slowed process of learning and growth around apprenticeship. They held a meeting &amp; talked about how to re-boot and move forward. (…)</w:t>
            </w:r>
          </w:p>
        </w:tc>
        <w:tc>
          <w:tcPr>
            <w:tcW w:w="309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07248B">
        <w:trPr>
          <w:trHeight w:val="576"/>
        </w:trPr>
        <w:tc>
          <w:tcPr>
            <w:tcW w:w="211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3339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309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895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Responsible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Director’s Report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(…) VR sent out an apprenticeship survey &amp; received feedback/suggestions. VR continues to hold regular staff meetings, and they are holding quarterly “Employer Spotlight” events, the first being on November 19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7248B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from 9-10:30.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MPF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footnoteReference w:id="6"/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Update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MPF is continuing to provide family support on a variety of subjects.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Iris Network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Update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VRTs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7"/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are now meeting with willing clients in a face to face capacity. All COVID protective procedures are being followed. 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Their Center is open, and their 1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client returns Monday. Looking at having two more clients in November. They sold their State St. residential property.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Catholic Charities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Update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There continue to be two vacant TVI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8"/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positions at Catholic Charities. However, with COVID this has been easier to manage; some of the work can be done virtually. TVIs are working through the reopening process, and have students from a variety of school systems, each with different plans that change depending on COVID #brs.</w:t>
            </w: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07248B">
        <w:trPr>
          <w:trHeight w:val="576"/>
        </w:trPr>
        <w:tc>
          <w:tcPr>
            <w:tcW w:w="211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3339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309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895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Responsible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121 Program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Update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Office still shutdown in wake of COVID pandemic. Still not meeting with clients face to face, but doing as much as they can via phone and internet activity. 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They have finished their 1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year in a 5 year grant and have been working on a report about that. Also focusing on transition youth, and still working on holding a diversity training.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CAP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footnoteReference w:id="9"/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Update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Richard has stepped away from Disability Rights, and Foxfire Buck has taken lead on CAP program. They have a new hire starting November 16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who will be helping too.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NONE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  <w:highlight w:val="lightGray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Work Plan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The council discussed each section of the work plan, and updated it as necessary. 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Members assumed responsibility for the work committees within the plan.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Update plan, and then send out to members.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Cheryl Peabody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Announcements  &amp; New Business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The assistive technology administered by CARES was transferred to Galant. 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Honorariums are offered to members not otherwise compensated for attendance. 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2021 Meeting List is out.</w:t>
            </w: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Contact Cheryl Peabody to receive honorarium.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i/>
                <w:sz w:val="24"/>
                <w:szCs w:val="24"/>
              </w:rPr>
              <w:t>Send 2021 meeting list to Webmaster.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Members Not Compensated</w:t>
            </w: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Branden Densmore</w:t>
            </w:r>
          </w:p>
        </w:tc>
      </w:tr>
      <w:tr w:rsidR="0007248B" w:rsidRPr="0007248B" w:rsidTr="0007248B">
        <w:trPr>
          <w:trHeight w:val="576"/>
        </w:trPr>
        <w:tc>
          <w:tcPr>
            <w:tcW w:w="211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3339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3093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1895" w:type="dxa"/>
            <w:shd w:val="clear" w:color="auto" w:fill="E7E6E6"/>
            <w:vAlign w:val="center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b/>
                <w:sz w:val="28"/>
                <w:szCs w:val="28"/>
              </w:rPr>
              <w:t>Responsible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Public Comments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>Time was given for public comments, but none were made.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</w:tr>
      <w:tr w:rsidR="0007248B" w:rsidRPr="0007248B" w:rsidTr="00CB5961">
        <w:trPr>
          <w:trHeight w:val="576"/>
        </w:trPr>
        <w:tc>
          <w:tcPr>
            <w:tcW w:w="2113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3339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  <w:r w:rsidRPr="0007248B">
              <w:rPr>
                <w:rFonts w:ascii="Calibri" w:eastAsia="Calibri" w:hAnsi="Calibri" w:cs="Times New Roman"/>
                <w:b/>
                <w:sz w:val="24"/>
                <w:szCs w:val="24"/>
              </w:rPr>
              <w:t>motion was made</w:t>
            </w:r>
            <w:r w:rsidRPr="0007248B">
              <w:rPr>
                <w:rFonts w:ascii="Calibri" w:eastAsia="Calibri" w:hAnsi="Calibri" w:cs="Times New Roman"/>
                <w:sz w:val="24"/>
                <w:szCs w:val="24"/>
              </w:rPr>
              <w:t xml:space="preserve"> to adjourn the meeting. The motion was seconded and carried, closing the meeting at 11:11 am.</w:t>
            </w: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  <w:tc>
          <w:tcPr>
            <w:tcW w:w="1895" w:type="dxa"/>
          </w:tcPr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07248B" w:rsidRPr="0007248B" w:rsidRDefault="0007248B" w:rsidP="0007248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7248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</w:t>
            </w:r>
          </w:p>
        </w:tc>
      </w:tr>
    </w:tbl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07248B" w:rsidRPr="0007248B" w:rsidRDefault="0007248B" w:rsidP="0007248B">
      <w:pPr>
        <w:spacing w:before="240" w:line="480" w:lineRule="auto"/>
        <w:jc w:val="center"/>
        <w:rPr>
          <w:rFonts w:ascii="Calibri" w:eastAsia="Calibri" w:hAnsi="Calibri" w:cs="Times New Roman"/>
          <w:b/>
          <w:sz w:val="44"/>
          <w:szCs w:val="44"/>
          <w:u w:val="single"/>
        </w:rPr>
      </w:pPr>
      <w:r w:rsidRPr="0007248B">
        <w:rPr>
          <w:rFonts w:ascii="Calibri" w:eastAsia="Calibri" w:hAnsi="Calibri" w:cs="Times New Roman"/>
          <w:b/>
          <w:sz w:val="44"/>
          <w:szCs w:val="44"/>
          <w:u w:val="single"/>
        </w:rPr>
        <w:lastRenderedPageBreak/>
        <w:t>People &amp; Organizations Represented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Cheryl Peabody – Statewide Independent Living Council (SILC)</w:t>
      </w:r>
    </w:p>
    <w:p w:rsidR="0007248B" w:rsidRPr="0007248B" w:rsidRDefault="0007248B" w:rsidP="0007248B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Peter Diplock – Division For Blind &amp; Visually Impaired (DBVI)</w:t>
      </w:r>
    </w:p>
    <w:p w:rsidR="0007248B" w:rsidRPr="0007248B" w:rsidRDefault="0007248B" w:rsidP="0007248B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Amber Mooney – Iris Network</w:t>
      </w:r>
    </w:p>
    <w:p w:rsidR="0007248B" w:rsidRPr="0007248B" w:rsidRDefault="0007248B" w:rsidP="0007248B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Brenda Drummond – Division For Blind &amp; Visually Impaired (DBVI)</w:t>
      </w:r>
    </w:p>
    <w:p w:rsidR="0007248B" w:rsidRPr="0007248B" w:rsidRDefault="0007248B" w:rsidP="0007248B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Tara Hembree – Maine Parent Federation (MPF)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Joshua Howe – Workforce Board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Foxfire Buck – Disability Rights Maine (DRM)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Mary Beth Walsh – Mainly Access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Allen Kropp – Department Of Labor (DOL)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James Howard – Vocational Rehabilitation (VR)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Diane Frigon – Division For Blind &amp; Visually Impaired: Business Enterprise Program (BEP)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Nancy Moulton – Catholic Charities Maine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Patty Sarchi – People Who Are Blind &amp; Visually Impaired 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Sherry Belka – Treasurer 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Kathy Bagley – Excel Consulting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 xml:space="preserve">Darcy Gentle – Abenaki Vocational Rehabilitation Program 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Walter Woitasek – National Federation Of The Blind</w:t>
      </w:r>
    </w:p>
    <w:p w:rsidR="0007248B" w:rsidRPr="0007248B" w:rsidRDefault="0007248B" w:rsidP="0007248B">
      <w:pPr>
        <w:spacing w:before="24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7248B">
        <w:rPr>
          <w:rFonts w:ascii="Calibri" w:eastAsia="Calibri" w:hAnsi="Calibri" w:cs="Times New Roman"/>
          <w:b/>
          <w:sz w:val="24"/>
          <w:szCs w:val="24"/>
        </w:rPr>
        <w:t>Andrea Bickford – Division For Blind &amp; Visually Impaired (DBVI)</w:t>
      </w:r>
    </w:p>
    <w:p w:rsidR="00067B85" w:rsidRDefault="00067B85"/>
    <w:sectPr w:rsidR="00067B85" w:rsidSect="00AD2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60" w:rsidRDefault="00514560" w:rsidP="0007248B">
      <w:pPr>
        <w:spacing w:after="0" w:line="240" w:lineRule="auto"/>
      </w:pPr>
      <w:r>
        <w:separator/>
      </w:r>
    </w:p>
  </w:endnote>
  <w:endnote w:type="continuationSeparator" w:id="0">
    <w:p w:rsidR="00514560" w:rsidRDefault="00514560" w:rsidP="000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F" w:rsidRDefault="00514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4216"/>
      <w:docPartObj>
        <w:docPartGallery w:val="Page Numbers (Bottom of Page)"/>
        <w:docPartUnique/>
      </w:docPartObj>
    </w:sdtPr>
    <w:sdtEndPr/>
    <w:sdtContent>
      <w:p w:rsidR="0023731F" w:rsidRDefault="00514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31F" w:rsidRDefault="00514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F" w:rsidRDefault="00514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60" w:rsidRDefault="00514560" w:rsidP="0007248B">
      <w:pPr>
        <w:spacing w:after="0" w:line="240" w:lineRule="auto"/>
      </w:pPr>
      <w:r>
        <w:separator/>
      </w:r>
    </w:p>
  </w:footnote>
  <w:footnote w:type="continuationSeparator" w:id="0">
    <w:p w:rsidR="00514560" w:rsidRDefault="00514560" w:rsidP="0007248B">
      <w:pPr>
        <w:spacing w:after="0" w:line="240" w:lineRule="auto"/>
      </w:pPr>
      <w:r>
        <w:continuationSeparator/>
      </w:r>
    </w:p>
  </w:footnote>
  <w:footnote w:id="1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State Rehabilitation Council - Division For The Blind And Visually Impaired</w:t>
      </w:r>
    </w:p>
  </w:footnote>
  <w:footnote w:id="2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*Indicates Ex Officio, Non-voting member</w:t>
      </w:r>
    </w:p>
  </w:footnote>
  <w:footnote w:id="3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Vocational Rehabilitation</w:t>
      </w:r>
    </w:p>
  </w:footnote>
  <w:footnote w:id="4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Comprehensive Statewide Needs Assessment</w:t>
      </w:r>
    </w:p>
  </w:footnote>
  <w:footnote w:id="5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Business Enterprise Program</w:t>
      </w:r>
    </w:p>
  </w:footnote>
  <w:footnote w:id="6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Maine Parent Federation</w:t>
      </w:r>
    </w:p>
  </w:footnote>
  <w:footnote w:id="7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Vision Rehabilitation Therapist</w:t>
      </w:r>
    </w:p>
  </w:footnote>
  <w:footnote w:id="8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Teacher Of The Visually Impaired</w:t>
      </w:r>
    </w:p>
  </w:footnote>
  <w:footnote w:id="9">
    <w:p w:rsidR="0007248B" w:rsidRDefault="0007248B" w:rsidP="0007248B">
      <w:pPr>
        <w:pStyle w:val="FootnoteText"/>
      </w:pPr>
      <w:r>
        <w:rPr>
          <w:rStyle w:val="FootnoteReference"/>
        </w:rPr>
        <w:footnoteRef/>
      </w:r>
      <w:r>
        <w:t xml:space="preserve"> Client Assistance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F" w:rsidRDefault="0007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8B" w:rsidRDefault="0007248B" w:rsidP="000724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7248B" w:rsidRDefault="0007248B" w:rsidP="000724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F" w:rsidRDefault="0007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48B" w:rsidRDefault="0007248B" w:rsidP="000724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AbaU0+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07248B" w:rsidRDefault="0007248B" w:rsidP="000724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F" w:rsidRDefault="00514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B"/>
    <w:rsid w:val="00067B85"/>
    <w:rsid w:val="0007248B"/>
    <w:rsid w:val="005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F6A3"/>
  <w15:chartTrackingRefBased/>
  <w15:docId w15:val="{7388E416-41C3-4921-843B-0A4EBE11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724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48B"/>
  </w:style>
  <w:style w:type="paragraph" w:styleId="Footer">
    <w:name w:val="footer"/>
    <w:basedOn w:val="Normal"/>
    <w:link w:val="FooterChar"/>
    <w:uiPriority w:val="99"/>
    <w:unhideWhenUsed/>
    <w:rsid w:val="000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8B"/>
  </w:style>
  <w:style w:type="paragraph" w:styleId="FootnoteText">
    <w:name w:val="footnote text"/>
    <w:basedOn w:val="Normal"/>
    <w:link w:val="FootnoteTextChar"/>
    <w:uiPriority w:val="99"/>
    <w:semiHidden/>
    <w:unhideWhenUsed/>
    <w:rsid w:val="00072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48B"/>
    <w:rPr>
      <w:vertAlign w:val="superscript"/>
    </w:rPr>
  </w:style>
  <w:style w:type="table" w:styleId="TableGrid">
    <w:name w:val="Table Grid"/>
    <w:basedOn w:val="TableNormal"/>
    <w:uiPriority w:val="39"/>
    <w:rsid w:val="0007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24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Toshiba User</cp:lastModifiedBy>
  <cp:revision>1</cp:revision>
  <dcterms:created xsi:type="dcterms:W3CDTF">2021-01-18T15:44:00Z</dcterms:created>
  <dcterms:modified xsi:type="dcterms:W3CDTF">2021-01-18T15:47:00Z</dcterms:modified>
</cp:coreProperties>
</file>